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34" w:rsidRPr="00D26D34" w:rsidRDefault="00D26D34" w:rsidP="00D26D34">
      <w:pPr>
        <w:spacing w:after="75" w:line="39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26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Полезные советы для </w:t>
      </w:r>
      <w:proofErr w:type="gramStart"/>
      <w:r w:rsidRPr="00D26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родителей</w:t>
      </w:r>
      <w:proofErr w:type="gramEnd"/>
      <w:r w:rsidRPr="00D26D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будущих первоклассников</w:t>
      </w:r>
    </w:p>
    <w:p w:rsidR="00D26D34" w:rsidRPr="00D26D34" w:rsidRDefault="00D26D34" w:rsidP="00D26D34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Готовность к школе</w:t>
      </w:r>
    </w:p>
    <w:p w:rsidR="00D26D34" w:rsidRPr="00D26D34" w:rsidRDefault="00D26D34" w:rsidP="00D26D3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sz w:val="28"/>
          <w:szCs w:val="28"/>
        </w:rPr>
        <w:t>Когда начинать готовить к школе?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D34">
        <w:rPr>
          <w:rFonts w:ascii="Times New Roman" w:eastAsia="Times New Roman" w:hAnsi="Times New Roman" w:cs="Times New Roman"/>
          <w:b/>
          <w:sz w:val="28"/>
          <w:szCs w:val="28"/>
        </w:rPr>
        <w:t>Кто должен это делать?</w:t>
      </w:r>
    </w:p>
    <w:p w:rsidR="00D26D34" w:rsidRPr="00D26D34" w:rsidRDefault="00D26D34" w:rsidP="00D26D3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sz w:val="28"/>
          <w:szCs w:val="28"/>
        </w:rPr>
        <w:t>Чему учить ребенка до школы?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Одни считают, что надо начинать готовить малыша, начиная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 Оценить развитие будущего первоклассника можно самим или проконсультироваться у детского психолога. Специальные тесты для диагностики готовности к школе сейчас вполне доступны, продаются во многих книжных магазинах. Но одна отдельно взятая методика не позволяет полностью оценить все стороны развития ребенка. И все же такая проверка покажет, над чем стоит еще поработать до 1 сентября.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Такие тесты обычно проверяют: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развитие памяти (норма при запоминании 10 слов - 6 и более слов);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чистоту произношения; умение повторить сложное слово; умение различать звуки в словах;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(богатство словаря, способность составить рассказ по картинкам, пересказать услышанное и т.д.);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произвольное внимание (умение работать над учебным заданием в течение 10 минут, не отвлекаясь);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готовность руки к письму (нужно скопировать несложный рисунок, несложную фразу);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умение действовать по инструкции (нарисовать узор по клеточкам под диктовку, сложить узор из кубиков по образцу);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развитие логического мышления (умение найти сходство-различие, обобщать, назвать </w:t>
      </w:r>
      <w:proofErr w:type="gramStart"/>
      <w:r w:rsidRPr="00D26D34">
        <w:rPr>
          <w:rFonts w:ascii="Times New Roman" w:eastAsia="Times New Roman" w:hAnsi="Times New Roman" w:cs="Times New Roman"/>
          <w:sz w:val="28"/>
          <w:szCs w:val="28"/>
        </w:rPr>
        <w:t>лишний</w:t>
      </w:r>
      <w:proofErr w:type="gramEnd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из предложенных предметов; расположить картинки, связанные сюжетом, в нужной последовательности и т.д.);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пространственную ориентацию (умение назвать, где находится предмет - справа, слева, за, над, под и т.д.); </w:t>
      </w:r>
      <w:proofErr w:type="gramEnd"/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общую осведомленность ребенка об окружающем мире;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математические навыки (порядковый счет до десяти, прямой и обратный; умение решить не сложную задачу с помощью предметов).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оценивают также, что привлекает ребенка в школе (возможность получить новые знания или чисто внешние атрибуты - новый рюкзак, интересный пенал и т.п.);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как он контактирует с незнакомыми взрослыми и детьми;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какой у него личный темп работы и многое другое.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 Ребенка считают неготовым к обучению в школе, если он: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D34">
        <w:rPr>
          <w:rFonts w:ascii="Times New Roman" w:eastAsia="Times New Roman" w:hAnsi="Times New Roman" w:cs="Times New Roman"/>
          <w:sz w:val="28"/>
          <w:szCs w:val="28"/>
        </w:rPr>
        <w:t>настроен</w:t>
      </w:r>
      <w:proofErr w:type="gramEnd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на игру;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самостоятелен;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чрезмерно возбудим, импульсивен, неуправляем;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умеет сосредоточиться на задании, понять словесную инструкцию;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мало знает об окружающем мире, не может сравнить предметы, не может назвать обобщающее слово для группы знакомых предметов и др.;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имеет серьезные нарушения речевого развития;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не умеет общаться со сверстниками;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не хочет контактировать </w:t>
      </w:r>
      <w:proofErr w:type="gramStart"/>
      <w:r w:rsidRPr="00D26D3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взрослыми или, наоборот, слишком развязен. 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 Обычно, когда говорят о "школьной" готовности малыша, имеют в виду главным образом его интеллектуальное развитие. Но есть еще одна, не менее важная сторона. И связана она с психологической подготовкой ребенка.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bCs/>
          <w:sz w:val="28"/>
          <w:szCs w:val="28"/>
        </w:rPr>
        <w:t>Моменты, на которые стоит обратить внимание: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Важно, чтобы до школы у ребенка был достаточно разнообразный опыт общения с незнакомыми людьми - и взрослыми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Некоторые дети теряются, не имея навыка "выживания в толпе"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</w:t>
      </w:r>
      <w:r w:rsidRPr="00D26D34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в определенное, "шумное" время. Тогда будет способен и в школе дождаться перемены.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D26D34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D26D34" w:rsidRPr="00D26D34" w:rsidRDefault="00D26D34" w:rsidP="00D26D34">
      <w:pPr>
        <w:pStyle w:val="a6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Стоит помнить вот еще о чем. При поступлении в общеобразовательную школу ребенок не обязан уметь читать, писать или считать. И все же новый важный период в своей жизни лучше начинать с ощущения "Я могу делать вот это и это", чем с ощущения "Я не умею ничего, что умеют другие дети".</w:t>
      </w:r>
    </w:p>
    <w:p w:rsidR="00D26D34" w:rsidRPr="00D26D34" w:rsidRDefault="00D26D34" w:rsidP="00D26D34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6D34" w:rsidRPr="00D26D34" w:rsidRDefault="00D26D34" w:rsidP="00D26D34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первому классу БУДЬ ГОТОВ! 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Что нужно сделать, чтобы Ваш ребенок пошел в школу с удовольствием?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Попросите ребенка согласиться или не согласиться с этими утверждениями: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1.   Когда я пойду в школу, у меня появится много новых друзей.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2.   Мне интересно, какие у меня будут уроки.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3.   Я буду приглашать на день рождения весь класс.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4.   Я хочу, чтобы урок длился дольше, чем переменка.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5.   Когда пойду в школу, я буду хорошо учиться.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6.   Интересно, что в школе дают на завтрак.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7.   Самое лучшее в школе - это каникулы.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8.   Мне кажется, что в школе интереснее, чем в детском саду.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9.   Мне очень хочется в школу, потому что мои друзья тоже идут туда.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10.   Если бы я мог, я бы пошел в школу еще в прошлом году.</w:t>
      </w:r>
    </w:p>
    <w:p w:rsidR="00D26D34" w:rsidRPr="00D26D34" w:rsidRDefault="00D26D34" w:rsidP="00D26D34">
      <w:pPr>
        <w:spacing w:after="75" w:line="39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Считаем очки: Если ребенок согласился в 8 пунктами, он готов к школе, хочет  туда идти и будет учиться с интересом. Если согласился с 4 - 7 пунктами, ребенок хочет в школу, но она пока привлекает его не учебой. Если он чаще соглашался с первыми 5 пунктами, то он мечтает о новых друзьях и играх. С 6 - 10 пунктами - он понимает, что такое школа, и относится к ней положительно. Если малыш ответил </w:t>
      </w:r>
      <w:r w:rsidRPr="00D26D34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 только на три (или меньше) пункта, он не имеет понятия, что его ждет в школе, и не стремится стать первоклашкой.</w:t>
      </w:r>
    </w:p>
    <w:p w:rsidR="00747954" w:rsidRPr="00D26D34" w:rsidRDefault="00747954" w:rsidP="00D26D3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sz w:val="28"/>
          <w:szCs w:val="28"/>
        </w:rPr>
        <w:t>ПОРТФЕЛЬ ПЕРВОКЛАССНИКА</w:t>
      </w:r>
    </w:p>
    <w:p w:rsidR="00747954" w:rsidRPr="00D26D34" w:rsidRDefault="00747954" w:rsidP="00D26D3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(что необходимо приобрести родителям первоклассников):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Пенал </w:t>
      </w:r>
      <w:proofErr w:type="gramStart"/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одной молнии ) в пенале: 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ручка синяя (с тонко пишущим стержнем) – 2 шт.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карандаши простые ТМ – 2 шт. М - 1шт.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карандаши цветные - 6 цветов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линейка деревянная, 20 см – 1 шт.</w:t>
      </w:r>
      <w:bookmarkStart w:id="0" w:name="_GoBack"/>
      <w:bookmarkEnd w:id="0"/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ластик белый -2шт.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точилка закрытая – 1шт.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>2. Для учебной деятельности</w:t>
      </w:r>
      <w:proofErr w:type="gramStart"/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- тетрадь в клетку - 10 штук </w:t>
      </w:r>
      <w:proofErr w:type="gramStart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26D34">
        <w:rPr>
          <w:rFonts w:ascii="Times New Roman" w:eastAsia="Times New Roman" w:hAnsi="Times New Roman" w:cs="Times New Roman"/>
          <w:sz w:val="28"/>
          <w:szCs w:val="28"/>
        </w:rPr>
        <w:t>по 12 листов)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-тетрадь в косую линейку - 10 штук </w:t>
      </w:r>
      <w:proofErr w:type="gramStart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26D34">
        <w:rPr>
          <w:rFonts w:ascii="Times New Roman" w:eastAsia="Times New Roman" w:hAnsi="Times New Roman" w:cs="Times New Roman"/>
          <w:sz w:val="28"/>
          <w:szCs w:val="28"/>
        </w:rPr>
        <w:t>по 12 листов)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веера с цифрами, с гласными буквами</w:t>
      </w:r>
      <w:proofErr w:type="gramStart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с согласными буквами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палочки счётные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обложки для тетрадей (плотные)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обложки для учебников (плотные)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Для урока технологии </w:t>
      </w:r>
      <w:proofErr w:type="gramStart"/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труда): 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бумага цветная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картон цветной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картон белый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клей ПВА, клей-карандаш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пластилин – 6-8 цветов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дощечка для пластилин</w:t>
      </w:r>
      <w:proofErr w:type="gramStart"/>
      <w:r w:rsidRPr="00D26D3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А4 (пластиковая)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26D34">
        <w:rPr>
          <w:rFonts w:ascii="Times New Roman" w:eastAsia="Times New Roman" w:hAnsi="Times New Roman" w:cs="Times New Roman"/>
          <w:sz w:val="28"/>
          <w:szCs w:val="28"/>
        </w:rPr>
        <w:t>термосалфетка</w:t>
      </w:r>
      <w:proofErr w:type="spellEnd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до 50 см.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ножницы с тупыми концами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>4. Для урока ИЗО</w:t>
      </w:r>
      <w:proofErr w:type="gramStart"/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альбом для рисования с плотными листами - 2 шт.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краски акварельные медовые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кисточки белка № 2,3,5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стаканчик - "непроливашка"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>5. Для урока физической культуры: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- шорты/ </w:t>
      </w:r>
      <w:proofErr w:type="spellStart"/>
      <w:r w:rsidRPr="00D26D34">
        <w:rPr>
          <w:rFonts w:ascii="Times New Roman" w:eastAsia="Times New Roman" w:hAnsi="Times New Roman" w:cs="Times New Roman"/>
          <w:sz w:val="28"/>
          <w:szCs w:val="28"/>
        </w:rPr>
        <w:t>велосипедки</w:t>
      </w:r>
      <w:proofErr w:type="spellEnd"/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черные, белая футболка, кеды с белой подошвой (для занятий в спортзале)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спортивный костюм, кроссовки (для занятий на улице)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sz w:val="28"/>
          <w:szCs w:val="28"/>
        </w:rPr>
        <w:t>- коньки (для занятий на катке)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>*удобная сменная  обувь</w:t>
      </w: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(не  спортивная)</w:t>
      </w:r>
    </w:p>
    <w:p w:rsidR="00747954" w:rsidRPr="00D26D34" w:rsidRDefault="00747954" w:rsidP="00D26D3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i/>
          <w:iCs/>
          <w:sz w:val="28"/>
          <w:szCs w:val="28"/>
        </w:rPr>
        <w:t>*полотенце</w:t>
      </w:r>
      <w:r w:rsidRPr="00D26D34">
        <w:rPr>
          <w:rFonts w:ascii="Times New Roman" w:eastAsia="Times New Roman" w:hAnsi="Times New Roman" w:cs="Times New Roman"/>
          <w:sz w:val="28"/>
          <w:szCs w:val="28"/>
        </w:rPr>
        <w:t xml:space="preserve"> (все подписать, чтобы отличалось от других)</w:t>
      </w:r>
    </w:p>
    <w:p w:rsidR="00747954" w:rsidRPr="00747954" w:rsidRDefault="00747954" w:rsidP="00747954">
      <w:pPr>
        <w:spacing w:after="75" w:line="396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747954">
        <w:rPr>
          <w:rFonts w:ascii="Verdana" w:eastAsia="Times New Roman" w:hAnsi="Verdana" w:cs="Times New Roman"/>
          <w:sz w:val="18"/>
          <w:szCs w:val="18"/>
        </w:rPr>
        <w:t> </w:t>
      </w:r>
    </w:p>
    <w:p w:rsidR="00B9353D" w:rsidRDefault="00B9353D"/>
    <w:sectPr w:rsidR="00B9353D" w:rsidSect="00D26D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98B"/>
    <w:multiLevelType w:val="multilevel"/>
    <w:tmpl w:val="145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0AAD"/>
    <w:multiLevelType w:val="multilevel"/>
    <w:tmpl w:val="69D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954"/>
    <w:rsid w:val="00747954"/>
    <w:rsid w:val="00B9353D"/>
    <w:rsid w:val="00D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95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954"/>
    <w:rPr>
      <w:b/>
      <w:bCs/>
    </w:rPr>
  </w:style>
  <w:style w:type="character" w:styleId="a5">
    <w:name w:val="Emphasis"/>
    <w:basedOn w:val="a0"/>
    <w:uiPriority w:val="20"/>
    <w:qFormat/>
    <w:rsid w:val="00747954"/>
    <w:rPr>
      <w:i/>
      <w:iCs/>
    </w:rPr>
  </w:style>
  <w:style w:type="paragraph" w:styleId="a6">
    <w:name w:val="No Spacing"/>
    <w:uiPriority w:val="1"/>
    <w:qFormat/>
    <w:rsid w:val="00D26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В.Д</dc:creator>
  <cp:keywords/>
  <dc:description/>
  <cp:lastModifiedBy>Direct</cp:lastModifiedBy>
  <cp:revision>3</cp:revision>
  <dcterms:created xsi:type="dcterms:W3CDTF">2015-03-03T06:06:00Z</dcterms:created>
  <dcterms:modified xsi:type="dcterms:W3CDTF">2016-11-01T09:05:00Z</dcterms:modified>
</cp:coreProperties>
</file>